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District Official Responsible for Wellness Policy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Dade Cosby-Superintendent CPISD</w:t>
      </w:r>
    </w:p>
    <w:p w:rsidR="00000000" w:rsidDel="00000000" w:rsidP="00000000" w:rsidRDefault="00000000" w:rsidRPr="00000000" w14:paraId="00000004">
      <w:pPr>
        <w:rPr>
          <w:sz w:val="28"/>
          <w:szCs w:val="28"/>
        </w:rPr>
      </w:pPr>
      <w:r w:rsidDel="00000000" w:rsidR="00000000" w:rsidRPr="00000000">
        <w:rPr>
          <w:color w:val="222222"/>
          <w:sz w:val="27"/>
          <w:szCs w:val="27"/>
          <w:highlight w:val="white"/>
          <w:rtl w:val="0"/>
        </w:rPr>
        <w:t xml:space="preserve">254-725-6121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Lisa D. Holsinger, BSN-RN; ESC 14 District School Nurse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254-725-6123 ex. 236; ESC 14 325-675-7029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